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86C59" w14:textId="77777777" w:rsidR="00970969" w:rsidRPr="00970969" w:rsidRDefault="00970969" w:rsidP="00970969">
      <w:pPr>
        <w:rPr>
          <w:b/>
          <w:sz w:val="36"/>
          <w:szCs w:val="36"/>
        </w:rPr>
      </w:pPr>
      <w:r w:rsidRPr="00970969">
        <w:rPr>
          <w:b/>
          <w:sz w:val="36"/>
          <w:szCs w:val="36"/>
        </w:rPr>
        <w:t xml:space="preserve">Kerk en mantelzorg </w:t>
      </w:r>
    </w:p>
    <w:p w14:paraId="2F117BAF" w14:textId="77777777" w:rsidR="00970969" w:rsidRDefault="00970969" w:rsidP="00970969">
      <w:pPr>
        <w:rPr>
          <w:b/>
        </w:rPr>
      </w:pPr>
      <w:r>
        <w:rPr>
          <w:b/>
        </w:rPr>
        <w:t>Raad van Kerken Culemborg en ELK-Welzijn</w:t>
      </w:r>
    </w:p>
    <w:p w14:paraId="4CC2AAE3" w14:textId="77777777" w:rsidR="00970969" w:rsidRDefault="00970969" w:rsidP="00970969">
      <w:pPr>
        <w:rPr>
          <w:b/>
        </w:rPr>
      </w:pPr>
      <w:r>
        <w:rPr>
          <w:b/>
        </w:rPr>
        <w:t>Verslag drie</w:t>
      </w:r>
      <w:r w:rsidRPr="00082258">
        <w:rPr>
          <w:b/>
        </w:rPr>
        <w:t xml:space="preserve"> avonden over Kerk en mantelzorg</w:t>
      </w:r>
      <w:r>
        <w:rPr>
          <w:b/>
        </w:rPr>
        <w:t xml:space="preserve"> in februari en maart 2015</w:t>
      </w:r>
    </w:p>
    <w:p w14:paraId="632296C9" w14:textId="77777777" w:rsidR="00970969" w:rsidRDefault="00970969" w:rsidP="00970969">
      <w:pPr>
        <w:rPr>
          <w:b/>
        </w:rPr>
      </w:pPr>
    </w:p>
    <w:p w14:paraId="40FF926F" w14:textId="77777777" w:rsidR="00970969" w:rsidRDefault="00970969" w:rsidP="00970969">
      <w:r>
        <w:t>In de troonrede van 17 september 2013 staat dat de klassieke verzorgingsstaat langzaam verandert in een participatiesamenleving. Kenmerk is dat mensen meer en meer zelf vorm geven aan hun toekomst. Voor mensen die zorg nodig hebben en verzorgenden is dat een ingrijpende ontwikkeling.</w:t>
      </w:r>
    </w:p>
    <w:p w14:paraId="27A17801" w14:textId="77777777" w:rsidR="00970969" w:rsidRDefault="00970969" w:rsidP="00970969">
      <w:r>
        <w:t xml:space="preserve">Als Raad van Kerken Culemborg wilden we hier aandacht aan besteden.  </w:t>
      </w:r>
    </w:p>
    <w:p w14:paraId="7885835E" w14:textId="77777777" w:rsidR="00970969" w:rsidRDefault="00970969" w:rsidP="00970969">
      <w:r>
        <w:t xml:space="preserve">Begin 2015 organiseerden we in samenwerking met Caroline van der Meulen (Steunpunt Mantelzorg/Elk-Welzijn Culemborg) drie thema-avonden over dit onderwerp. </w:t>
      </w:r>
    </w:p>
    <w:p w14:paraId="350DB884" w14:textId="77777777" w:rsidR="00970969" w:rsidRDefault="00970969" w:rsidP="00970969"/>
    <w:p w14:paraId="6A6C7418" w14:textId="77777777" w:rsidR="00970969" w:rsidRDefault="00970969" w:rsidP="00970969">
      <w:r>
        <w:t xml:space="preserve">Avond 1  </w:t>
      </w:r>
    </w:p>
    <w:p w14:paraId="5DAEBC3F" w14:textId="77777777" w:rsidR="00970969" w:rsidRDefault="00970969" w:rsidP="00970969">
      <w:r>
        <w:t xml:space="preserve">Deze avond ging over het begrip participatiemaatschappij: Waar komt het vandaan, volgt de samenleving de politiek of raapt de politiek op wat al gaande was. Wat betekent dit voor onze samenleving en voor kerken in het bijzonder. Deze vragen werden ingeleid door prof. dr. Herman </w:t>
      </w:r>
      <w:proofErr w:type="spellStart"/>
      <w:r>
        <w:t>Noordegraaf</w:t>
      </w:r>
      <w:proofErr w:type="spellEnd"/>
      <w:r>
        <w:t xml:space="preserve"> . Hij is bijzonder hoogleraar voor diaconaat aan de Protestantse Theologische Universiteit in Groningen en verbonden aan de Wiardi Beckman Stichting. Als tweede inleider ging Caroline van der Meulen in op de mantelzorg in Culemborg. Caroline is mantelzorgconsulent bij het Steunpunt Mantelzorg/Elk-Welzijn.</w:t>
      </w:r>
    </w:p>
    <w:p w14:paraId="13789C93" w14:textId="77777777" w:rsidR="00970969" w:rsidRDefault="00970969" w:rsidP="00970969">
      <w:r>
        <w:t>Voor de avond was ruime belangstelling en na de inleidingen volgde een geanimeerd gesprek tussen inleiders en publiek.</w:t>
      </w:r>
    </w:p>
    <w:p w14:paraId="2A0048FA" w14:textId="77777777" w:rsidR="00E1446F" w:rsidRDefault="00970969" w:rsidP="00970969">
      <w:r>
        <w:t xml:space="preserve">De inleidingen sloten mooi op elkaar aan: </w:t>
      </w:r>
      <w:r w:rsidR="00C41A9D">
        <w:t xml:space="preserve">Herman </w:t>
      </w:r>
      <w:proofErr w:type="spellStart"/>
      <w:r>
        <w:t>Noordegraaf</w:t>
      </w:r>
      <w:proofErr w:type="spellEnd"/>
      <w:r>
        <w:t xml:space="preserve"> vertelde </w:t>
      </w:r>
      <w:r w:rsidR="009D41CC" w:rsidRPr="00E1446F">
        <w:rPr>
          <w:highlight w:val="yellow"/>
        </w:rPr>
        <w:t>dat</w:t>
      </w:r>
      <w:r w:rsidRPr="00E1446F">
        <w:rPr>
          <w:highlight w:val="yellow"/>
        </w:rPr>
        <w:t xml:space="preserve"> </w:t>
      </w:r>
      <w:r w:rsidR="009D41CC" w:rsidRPr="00E1446F">
        <w:rPr>
          <w:highlight w:val="yellow"/>
        </w:rPr>
        <w:t xml:space="preserve">het Christendom </w:t>
      </w:r>
      <w:r w:rsidR="00E1446F" w:rsidRPr="00E1446F">
        <w:rPr>
          <w:highlight w:val="yellow"/>
        </w:rPr>
        <w:t xml:space="preserve">met de zeven werken van barmhartigheid heeft </w:t>
      </w:r>
      <w:r w:rsidR="009D41CC" w:rsidRPr="00E1446F">
        <w:rPr>
          <w:highlight w:val="yellow"/>
        </w:rPr>
        <w:t>een grote invloed gehad op het begrip zorg in de Europese geschiede</w:t>
      </w:r>
      <w:r w:rsidR="00E1446F" w:rsidRPr="00E1446F">
        <w:rPr>
          <w:highlight w:val="yellow"/>
        </w:rPr>
        <w:t>nis. In het Romeinse rijk – een keiharde samenleving – vielen christenen op door het geven van hulp aan mensen in nood. Later, we spreken dan over het eind van de 19</w:t>
      </w:r>
      <w:r w:rsidR="00E1446F" w:rsidRPr="00E1446F">
        <w:rPr>
          <w:highlight w:val="yellow"/>
          <w:vertAlign w:val="superscript"/>
        </w:rPr>
        <w:t>e</w:t>
      </w:r>
      <w:r w:rsidR="00E1446F" w:rsidRPr="00E1446F">
        <w:rPr>
          <w:highlight w:val="yellow"/>
        </w:rPr>
        <w:t xml:space="preserve"> eeuw, heeft</w:t>
      </w:r>
      <w:r w:rsidR="00E1446F">
        <w:t xml:space="preserve"> </w:t>
      </w:r>
      <w:r w:rsidRPr="009D41CC">
        <w:rPr>
          <w:highlight w:val="yellow"/>
        </w:rPr>
        <w:t xml:space="preserve">de verzorgingsstaat de kerk als charitatieve instelling </w:t>
      </w:r>
      <w:r w:rsidR="009D41CC" w:rsidRPr="009D41CC">
        <w:rPr>
          <w:highlight w:val="yellow"/>
        </w:rPr>
        <w:t xml:space="preserve">geleidelijk </w:t>
      </w:r>
      <w:r w:rsidR="00E1446F">
        <w:rPr>
          <w:highlight w:val="yellow"/>
        </w:rPr>
        <w:t>steeds meer</w:t>
      </w:r>
      <w:r w:rsidRPr="009D41CC">
        <w:rPr>
          <w:highlight w:val="yellow"/>
        </w:rPr>
        <w:t xml:space="preserve"> gemarginali</w:t>
      </w:r>
      <w:r w:rsidR="009D41CC" w:rsidRPr="009D41CC">
        <w:rPr>
          <w:highlight w:val="yellow"/>
        </w:rPr>
        <w:t>seerd.</w:t>
      </w:r>
      <w:r w:rsidR="00C41A9D">
        <w:t xml:space="preserve"> </w:t>
      </w:r>
    </w:p>
    <w:p w14:paraId="599FB4BB" w14:textId="57DF63CD" w:rsidR="00E1446F" w:rsidRPr="008A0E05" w:rsidRDefault="00E1446F" w:rsidP="00970969">
      <w:pPr>
        <w:rPr>
          <w:highlight w:val="yellow"/>
        </w:rPr>
      </w:pPr>
      <w:r w:rsidRPr="008A0E05">
        <w:rPr>
          <w:highlight w:val="yellow"/>
        </w:rPr>
        <w:t xml:space="preserve">Hij noemt 4 overwegingen waarom het goed is </w:t>
      </w:r>
      <w:r w:rsidR="008A0E05" w:rsidRPr="008A0E05">
        <w:rPr>
          <w:highlight w:val="yellow"/>
        </w:rPr>
        <w:t xml:space="preserve">om </w:t>
      </w:r>
      <w:r w:rsidRPr="008A0E05">
        <w:rPr>
          <w:highlight w:val="yellow"/>
        </w:rPr>
        <w:t xml:space="preserve">kerken in de WMO te betrekken. </w:t>
      </w:r>
    </w:p>
    <w:p w14:paraId="201D49CC" w14:textId="11553AC4" w:rsidR="00E1446F" w:rsidRPr="008A0E05" w:rsidRDefault="00E1446F" w:rsidP="00E1446F">
      <w:pPr>
        <w:pStyle w:val="Lijstalinea"/>
        <w:numPr>
          <w:ilvl w:val="0"/>
          <w:numId w:val="2"/>
        </w:numPr>
        <w:rPr>
          <w:highlight w:val="yellow"/>
        </w:rPr>
      </w:pPr>
      <w:r w:rsidRPr="008A0E05">
        <w:rPr>
          <w:highlight w:val="yellow"/>
        </w:rPr>
        <w:t>kerken zijn grote vrijwilligersorganisaties; het zijn plekken waar mensen elkaar ontmoeten en we leven uit de overtuiging dat je niet alleen voor jezelf leeft.</w:t>
      </w:r>
    </w:p>
    <w:p w14:paraId="3577F195" w14:textId="2C304307" w:rsidR="00E1446F" w:rsidRPr="008A0E05" w:rsidRDefault="00E1446F" w:rsidP="00E1446F">
      <w:pPr>
        <w:pStyle w:val="Lijstalinea"/>
        <w:numPr>
          <w:ilvl w:val="0"/>
          <w:numId w:val="2"/>
        </w:numPr>
        <w:rPr>
          <w:highlight w:val="yellow"/>
        </w:rPr>
      </w:pPr>
      <w:r w:rsidRPr="008A0E05">
        <w:rPr>
          <w:highlight w:val="yellow"/>
        </w:rPr>
        <w:t xml:space="preserve">Kerken kunnen </w:t>
      </w:r>
      <w:r w:rsidR="008A0E05">
        <w:rPr>
          <w:highlight w:val="yellow"/>
        </w:rPr>
        <w:t xml:space="preserve">contact leggen met </w:t>
      </w:r>
      <w:r w:rsidRPr="008A0E05">
        <w:rPr>
          <w:highlight w:val="yellow"/>
        </w:rPr>
        <w:t>groepen die anderen niet bereiken.</w:t>
      </w:r>
    </w:p>
    <w:p w14:paraId="15EE2F5A" w14:textId="3B811F79" w:rsidR="00E1446F" w:rsidRPr="008A0E05" w:rsidRDefault="00E1446F" w:rsidP="00E1446F">
      <w:pPr>
        <w:pStyle w:val="Lijstalinea"/>
        <w:numPr>
          <w:ilvl w:val="0"/>
          <w:numId w:val="2"/>
        </w:numPr>
        <w:rPr>
          <w:highlight w:val="yellow"/>
        </w:rPr>
      </w:pPr>
      <w:r w:rsidRPr="008A0E05">
        <w:rPr>
          <w:highlight w:val="yellow"/>
        </w:rPr>
        <w:t>Kerkmensen brengen veel kwaliteit in.</w:t>
      </w:r>
    </w:p>
    <w:p w14:paraId="3F305030" w14:textId="2CBC88F8" w:rsidR="00E1446F" w:rsidRPr="008A0E05" w:rsidRDefault="00E1446F" w:rsidP="00E1446F">
      <w:pPr>
        <w:pStyle w:val="Lijstalinea"/>
        <w:numPr>
          <w:ilvl w:val="0"/>
          <w:numId w:val="2"/>
        </w:numPr>
        <w:rPr>
          <w:highlight w:val="yellow"/>
        </w:rPr>
      </w:pPr>
      <w:r w:rsidRPr="008A0E05">
        <w:rPr>
          <w:highlight w:val="yellow"/>
        </w:rPr>
        <w:t>Kerken</w:t>
      </w:r>
      <w:r w:rsidR="008A0E05" w:rsidRPr="008A0E05">
        <w:rPr>
          <w:highlight w:val="yellow"/>
        </w:rPr>
        <w:t xml:space="preserve"> bezitten</w:t>
      </w:r>
      <w:r w:rsidRPr="008A0E05">
        <w:rPr>
          <w:highlight w:val="yellow"/>
        </w:rPr>
        <w:t xml:space="preserve"> gebouwen waar veel verschillende activiteiten kunne</w:t>
      </w:r>
      <w:r w:rsidR="008A0E05" w:rsidRPr="008A0E05">
        <w:rPr>
          <w:highlight w:val="yellow"/>
        </w:rPr>
        <w:t>n</w:t>
      </w:r>
      <w:r w:rsidRPr="008A0E05">
        <w:rPr>
          <w:highlight w:val="yellow"/>
        </w:rPr>
        <w:t xml:space="preserve"> plaatsvinden.</w:t>
      </w:r>
    </w:p>
    <w:p w14:paraId="30049F87" w14:textId="0F781CC5" w:rsidR="008A0E05" w:rsidRPr="008A0E05" w:rsidRDefault="008A0E05" w:rsidP="008A0E05">
      <w:pPr>
        <w:rPr>
          <w:highlight w:val="yellow"/>
        </w:rPr>
      </w:pPr>
      <w:r w:rsidRPr="008A0E05">
        <w:rPr>
          <w:highlight w:val="yellow"/>
        </w:rPr>
        <w:t>Hij vindt dat we moeten nadenken over onze rol, omdat:</w:t>
      </w:r>
    </w:p>
    <w:p w14:paraId="0DF467BE" w14:textId="4DB01430" w:rsidR="008A0E05" w:rsidRPr="008A0E05" w:rsidRDefault="008A0E05" w:rsidP="008A0E05">
      <w:pPr>
        <w:pStyle w:val="Lijstalinea"/>
        <w:numPr>
          <w:ilvl w:val="0"/>
          <w:numId w:val="3"/>
        </w:numPr>
        <w:rPr>
          <w:highlight w:val="yellow"/>
        </w:rPr>
      </w:pPr>
      <w:r w:rsidRPr="008A0E05">
        <w:rPr>
          <w:highlight w:val="yellow"/>
        </w:rPr>
        <w:t>naastenzorg de kern is van ons geloof en</w:t>
      </w:r>
    </w:p>
    <w:p w14:paraId="743CA402" w14:textId="2972C5A5" w:rsidR="008A0E05" w:rsidRPr="008A0E05" w:rsidRDefault="008A0E05" w:rsidP="008A0E05">
      <w:pPr>
        <w:pStyle w:val="Lijstalinea"/>
        <w:numPr>
          <w:ilvl w:val="0"/>
          <w:numId w:val="3"/>
        </w:numPr>
        <w:rPr>
          <w:highlight w:val="yellow"/>
        </w:rPr>
      </w:pPr>
      <w:r w:rsidRPr="008A0E05">
        <w:rPr>
          <w:highlight w:val="yellow"/>
        </w:rPr>
        <w:t>betrokkenheid de mogelijkheid biedt om samen te werken met andere organisaties; dit is vruchtbaar, interactief en geeft energie.</w:t>
      </w:r>
    </w:p>
    <w:p w14:paraId="331526BB" w14:textId="52883E81" w:rsidR="008A0E05" w:rsidRDefault="008A0E05" w:rsidP="008A0E05">
      <w:r w:rsidRPr="008A0E05">
        <w:rPr>
          <w:highlight w:val="yellow"/>
        </w:rPr>
        <w:t xml:space="preserve">Herman </w:t>
      </w:r>
      <w:proofErr w:type="spellStart"/>
      <w:r w:rsidRPr="008A0E05">
        <w:rPr>
          <w:highlight w:val="yellow"/>
        </w:rPr>
        <w:t>Noordegraaf</w:t>
      </w:r>
      <w:proofErr w:type="spellEnd"/>
      <w:r w:rsidRPr="008A0E05">
        <w:rPr>
          <w:highlight w:val="yellow"/>
        </w:rPr>
        <w:t xml:space="preserve"> adviseert op zoek te gaan naar gerichte projecten (je kunt niet alles) en dat </w:t>
      </w:r>
      <w:r>
        <w:rPr>
          <w:highlight w:val="yellow"/>
        </w:rPr>
        <w:t xml:space="preserve">dan </w:t>
      </w:r>
      <w:r w:rsidRPr="008A0E05">
        <w:rPr>
          <w:highlight w:val="yellow"/>
        </w:rPr>
        <w:t>zo goed mogelijk te doen.</w:t>
      </w:r>
    </w:p>
    <w:p w14:paraId="5EE55C93" w14:textId="77777777" w:rsidR="00E1446F" w:rsidRDefault="00E1446F" w:rsidP="00970969"/>
    <w:p w14:paraId="151B6528" w14:textId="67FC6AF2" w:rsidR="00970969" w:rsidRDefault="00C41A9D" w:rsidP="00970969">
      <w:r>
        <w:t>Caroline v</w:t>
      </w:r>
      <w:r w:rsidR="00970969">
        <w:t>an der Meulen gaf aan hoe zij door haar werk in de nieuwe participatiemaatschappij mensen ondersteunt die mantelzorger zijn en hoe men in contact kan komen met hulpverlening, o.a. door de sociale wijkteams die in Culemborg zijn opgericht.</w:t>
      </w:r>
    </w:p>
    <w:p w14:paraId="57047A62" w14:textId="77777777" w:rsidR="00970969" w:rsidRDefault="00970969" w:rsidP="00970969"/>
    <w:p w14:paraId="6056FCF3" w14:textId="77777777" w:rsidR="008A0E05" w:rsidRDefault="008A0E05" w:rsidP="00970969"/>
    <w:p w14:paraId="61D7ED0C" w14:textId="77777777" w:rsidR="00970969" w:rsidRDefault="00970969" w:rsidP="00970969">
      <w:r>
        <w:lastRenderedPageBreak/>
        <w:t>Avond 2</w:t>
      </w:r>
    </w:p>
    <w:p w14:paraId="33ADD155" w14:textId="77777777" w:rsidR="00970969" w:rsidRDefault="00C41A9D" w:rsidP="00970969">
      <w:r>
        <w:t>Op deze avond lag de focus op het mantelzorger-zijn in de praktijk.</w:t>
      </w:r>
    </w:p>
    <w:p w14:paraId="2E4479E7" w14:textId="77777777" w:rsidR="00C41A9D" w:rsidRDefault="00C41A9D" w:rsidP="00970969">
      <w:r>
        <w:t xml:space="preserve">Het eerste deel van de avond werden fragmenten uit de film “Les </w:t>
      </w:r>
      <w:proofErr w:type="spellStart"/>
      <w:r>
        <w:t>intouchables</w:t>
      </w:r>
      <w:proofErr w:type="spellEnd"/>
      <w:r>
        <w:t>” getoond (waarin de hulpverlener overigens geen mantelzorger is, maar een betaalde kracht), waarna Caroline van der Meulen een echte mantelzorger interviewde naar aanleiding van het fragment.</w:t>
      </w:r>
    </w:p>
    <w:p w14:paraId="14056C76" w14:textId="77777777" w:rsidR="00C41A9D" w:rsidRDefault="00C41A9D" w:rsidP="00970969">
      <w:r>
        <w:t>Petra van Arnhem was die echte mantelzorger</w:t>
      </w:r>
      <w:r w:rsidR="001E4D5A">
        <w:t>; zij is dat voor har man</w:t>
      </w:r>
      <w:r>
        <w:t>. Zij herkende in de film wel een aantal zaken, maar duidelijk werd wel, dat echte mantelzorgers diepgaander en vollediger betrokken zijn bij degene die aan hun zorgen zijn toevertrouwd</w:t>
      </w:r>
      <w:r w:rsidR="001E4D5A">
        <w:t xml:space="preserve"> dan betaalde krachten ooit kunnen zijn en dat er voor hen geen salaris is, integendeel, naast de fysieke zorg is er ook nadrukkelijk een financieel probleem.</w:t>
      </w:r>
    </w:p>
    <w:p w14:paraId="2F1EA0AB" w14:textId="77777777" w:rsidR="00B45A60" w:rsidRDefault="001E4D5A">
      <w:r>
        <w:t>In de tweede helft van de avond werd er in groepen gesproken over ervaringen met mantelzorg en over motivatie, volhouden en welke ondersteuning nodig is. Een groot deel van de aanwezigen was betrokken bij mantelzorg, zo bleek.</w:t>
      </w:r>
    </w:p>
    <w:p w14:paraId="450683A2" w14:textId="77777777" w:rsidR="001E4D5A" w:rsidRDefault="001E4D5A">
      <w:r>
        <w:t xml:space="preserve">De avond eindigde met het weergeven van opvattingen over wat mantelzorgers nodig hebben om het vol te houden. Dat kan o.a. door spontaan aangeboden hulp, door mensen die, als ze zelf niet de gevraagde hulp kunnen bieden, wél zelf zorgen voor iemand die dat wel </w:t>
      </w:r>
      <w:r w:rsidR="00F303A3">
        <w:t xml:space="preserve">kan, zodat de mantelzorger niet steeds een hele serie telefoontjes hoeft te plegen. Grenzen zien en stellen is ook belangrijk, daarmee verbonden ook hulp durven vragen en niet in je eentje alles op willen lossen. Belangrijk is ook om herinneringen aan toen het nog goed was te koesteren, </w:t>
      </w:r>
      <w:r w:rsidR="00F75E24">
        <w:t xml:space="preserve">vooral te letten op wat van waarde is in de ander, </w:t>
      </w:r>
      <w:r w:rsidR="00F303A3">
        <w:t xml:space="preserve">niet te stoppen met goed voor jezelf te zorgen en tegelijk te genieten van wat nog wel kan. Het is ook goed je te realiseren dat je door er voor de ander te zijn een wezenlijk belangrijke tegenkracht bent tegen egoïsme en barbarij in deze wereld. </w:t>
      </w:r>
    </w:p>
    <w:p w14:paraId="25F4AA94" w14:textId="77777777" w:rsidR="00F303A3" w:rsidRDefault="00F303A3">
      <w:r>
        <w:t xml:space="preserve">Een wereld van liefde, vrede en gerechtigheid geef je zo mede vorm. </w:t>
      </w:r>
      <w:r w:rsidR="00F75E24">
        <w:t>Voor gelovigen is zo’n wereld het Koninkrijk van God. Daarom kan geloof een enorme steun zijn voor mantelzorgers.</w:t>
      </w:r>
    </w:p>
    <w:p w14:paraId="29A6AD57" w14:textId="5DC8A8F3" w:rsidR="003B58AF" w:rsidRDefault="003B58AF"/>
    <w:p w14:paraId="66B58BFF" w14:textId="0E6C86E8" w:rsidR="003B58AF" w:rsidRDefault="003B58AF">
      <w:r>
        <w:t>Avond 3</w:t>
      </w:r>
    </w:p>
    <w:p w14:paraId="36B3092B" w14:textId="246FC6D9" w:rsidR="003B58AF" w:rsidRDefault="003B58AF">
      <w:r>
        <w:t>Op de derde avond waren vier organisaties aanwezig die elk op hun terrein aan verlichting van mantelzorg werken</w:t>
      </w:r>
      <w:r w:rsidR="00915207">
        <w:t>, daarin gesteund door vele vrijwilligers</w:t>
      </w:r>
      <w:r>
        <w:t>. Zij presenteerden zich</w:t>
      </w:r>
      <w:r w:rsidR="00915207">
        <w:t>zelf</w:t>
      </w:r>
      <w:r>
        <w:t xml:space="preserve"> in de eerste helft van de avond en in de tweede helft was er eerst een carrousel langs de vier organisaties die zich in elk van de vier hoeken van de zaal hadden geposteerd. Daar kon </w:t>
      </w:r>
      <w:r w:rsidR="00915207">
        <w:t xml:space="preserve">steeds </w:t>
      </w:r>
      <w:r>
        <w:t>een van de vier groepen waarin de aanwezigen waren verdeeld</w:t>
      </w:r>
      <w:r w:rsidR="00915207">
        <w:t>,</w:t>
      </w:r>
      <w:r>
        <w:t xml:space="preserve"> informatie krijgen en antwoord op vragen</w:t>
      </w:r>
      <w:r w:rsidR="00915207">
        <w:t xml:space="preserve"> (na drie keer wisselen had men alle hoeken gehad)</w:t>
      </w:r>
      <w:r>
        <w:t>. Daarna was er nog plenair gelegenheid tot het stellen van vragen.</w:t>
      </w:r>
    </w:p>
    <w:p w14:paraId="266E258C" w14:textId="13E3DF25" w:rsidR="003B58AF" w:rsidRDefault="003B58AF">
      <w:r>
        <w:t>De vier organisaties waren:</w:t>
      </w:r>
    </w:p>
    <w:p w14:paraId="6AA3403A" w14:textId="54F7442A" w:rsidR="003B58AF" w:rsidRDefault="003B58AF" w:rsidP="003B58AF">
      <w:pPr>
        <w:pStyle w:val="Lijstalinea"/>
        <w:numPr>
          <w:ilvl w:val="0"/>
          <w:numId w:val="1"/>
        </w:numPr>
      </w:pPr>
      <w:r>
        <w:t>De Nederlandse patiënten</w:t>
      </w:r>
      <w:r w:rsidR="00915207">
        <w:t>vereniging</w:t>
      </w:r>
      <w:r>
        <w:t xml:space="preserve">, die hulp biedt aan ieder die een zorgvraag heeft </w:t>
      </w:r>
      <w:r w:rsidR="005A1CB9">
        <w:t xml:space="preserve"> </w:t>
      </w:r>
      <w:r>
        <w:t>(</w:t>
      </w:r>
      <w:hyperlink r:id="rId6" w:history="1">
        <w:r w:rsidR="005A1CB9" w:rsidRPr="000007EA">
          <w:rPr>
            <w:rStyle w:val="Hyperlink"/>
          </w:rPr>
          <w:t>www.npvzorg.nl</w:t>
        </w:r>
      </w:hyperlink>
      <w:r w:rsidR="005A1CB9">
        <w:t xml:space="preserve"> </w:t>
      </w:r>
      <w:r>
        <w:t>).</w:t>
      </w:r>
    </w:p>
    <w:p w14:paraId="5A7ACE37" w14:textId="22A4ED9B" w:rsidR="003B58AF" w:rsidRDefault="003B58AF" w:rsidP="003B58AF">
      <w:pPr>
        <w:pStyle w:val="Lijstalinea"/>
        <w:numPr>
          <w:ilvl w:val="0"/>
          <w:numId w:val="1"/>
        </w:numPr>
      </w:pPr>
      <w:r>
        <w:t>Stichting Present, die een passende (zorg-)klus zoekt voor groepen die zich als vrijwilliger melden.</w:t>
      </w:r>
      <w:r w:rsidR="005A1CB9">
        <w:t xml:space="preserve">  (</w:t>
      </w:r>
      <w:hyperlink r:id="rId7" w:history="1">
        <w:r w:rsidR="005A1CB9" w:rsidRPr="000007EA">
          <w:rPr>
            <w:rStyle w:val="Hyperlink"/>
          </w:rPr>
          <w:t>www.stichtingpresent.nl</w:t>
        </w:r>
      </w:hyperlink>
      <w:r w:rsidR="005A1CB9">
        <w:t xml:space="preserve"> )</w:t>
      </w:r>
    </w:p>
    <w:p w14:paraId="0E24851B" w14:textId="0223B8FD" w:rsidR="005A1CB9" w:rsidRDefault="005A1CB9" w:rsidP="005A1CB9">
      <w:pPr>
        <w:pStyle w:val="Lijstalinea"/>
        <w:numPr>
          <w:ilvl w:val="0"/>
          <w:numId w:val="1"/>
        </w:numPr>
      </w:pPr>
      <w:proofErr w:type="spellStart"/>
      <w:r>
        <w:t>Klesteo</w:t>
      </w:r>
      <w:proofErr w:type="spellEnd"/>
      <w:r>
        <w:t>, de kleding- en speelgoedbank voor Tiel en omstreken. De naam is de faam… (</w:t>
      </w:r>
      <w:hyperlink r:id="rId8" w:history="1">
        <w:r w:rsidRPr="000007EA">
          <w:rPr>
            <w:rStyle w:val="Hyperlink"/>
          </w:rPr>
          <w:t>www.kledingbanktiel-eo.nl</w:t>
        </w:r>
      </w:hyperlink>
      <w:r>
        <w:t xml:space="preserve"> ).</w:t>
      </w:r>
    </w:p>
    <w:p w14:paraId="40F9FD5F" w14:textId="3D1ACEAA" w:rsidR="00915207" w:rsidRDefault="00915207" w:rsidP="00915207">
      <w:pPr>
        <w:pStyle w:val="Lijstalinea"/>
        <w:numPr>
          <w:ilvl w:val="0"/>
          <w:numId w:val="1"/>
        </w:numPr>
      </w:pPr>
      <w:r>
        <w:t xml:space="preserve">Alzheimercafé Culemborg. Waar zowel de alzheimerpatiënt als diens achterban terecht kan voor informatie m.b.t. deze ziekte en de daarbij behorende zorg.                ( </w:t>
      </w:r>
      <w:hyperlink r:id="rId9" w:history="1">
        <w:r w:rsidRPr="000007EA">
          <w:rPr>
            <w:rStyle w:val="Hyperlink"/>
          </w:rPr>
          <w:t>www.altzheimer-nederland.nl/2019aspx</w:t>
        </w:r>
      </w:hyperlink>
      <w:r>
        <w:t xml:space="preserve"> )</w:t>
      </w:r>
    </w:p>
    <w:p w14:paraId="4FD2C855" w14:textId="77777777" w:rsidR="008A0E05" w:rsidRDefault="008A0E05" w:rsidP="008A0E05">
      <w:pPr>
        <w:pStyle w:val="Lijstalinea"/>
      </w:pPr>
      <w:bookmarkStart w:id="0" w:name="_GoBack"/>
      <w:bookmarkEnd w:id="0"/>
    </w:p>
    <w:sectPr w:rsidR="008A0E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D2B33"/>
    <w:multiLevelType w:val="hybridMultilevel"/>
    <w:tmpl w:val="FEF231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8F908ED"/>
    <w:multiLevelType w:val="hybridMultilevel"/>
    <w:tmpl w:val="BDE8F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0257F2"/>
    <w:multiLevelType w:val="hybridMultilevel"/>
    <w:tmpl w:val="8474E91A"/>
    <w:lvl w:ilvl="0" w:tplc="071E6CE8">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969"/>
    <w:rsid w:val="001E4D5A"/>
    <w:rsid w:val="003B58AF"/>
    <w:rsid w:val="005A1CB9"/>
    <w:rsid w:val="008A0E05"/>
    <w:rsid w:val="00915207"/>
    <w:rsid w:val="00970969"/>
    <w:rsid w:val="009D41CC"/>
    <w:rsid w:val="00B45A60"/>
    <w:rsid w:val="00C41A9D"/>
    <w:rsid w:val="00E1446F"/>
    <w:rsid w:val="00F303A3"/>
    <w:rsid w:val="00F75E2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8C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70969"/>
    <w:pPr>
      <w:spacing w:after="0" w:line="240" w:lineRule="auto"/>
    </w:pPr>
    <w:rPr>
      <w:rFonts w:eastAsiaTheme="minorEastAsia"/>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3B58AF"/>
    <w:pPr>
      <w:ind w:left="720"/>
      <w:contextualSpacing/>
    </w:pPr>
  </w:style>
  <w:style w:type="character" w:styleId="Hyperlink">
    <w:name w:val="Hyperlink"/>
    <w:basedOn w:val="Standaardalinea-lettertype"/>
    <w:uiPriority w:val="99"/>
    <w:unhideWhenUsed/>
    <w:rsid w:val="005A1CB9"/>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70969"/>
    <w:pPr>
      <w:spacing w:after="0" w:line="240" w:lineRule="auto"/>
    </w:pPr>
    <w:rPr>
      <w:rFonts w:eastAsiaTheme="minorEastAsia"/>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3B58AF"/>
    <w:pPr>
      <w:ind w:left="720"/>
      <w:contextualSpacing/>
    </w:pPr>
  </w:style>
  <w:style w:type="character" w:styleId="Hyperlink">
    <w:name w:val="Hyperlink"/>
    <w:basedOn w:val="Standaardalinea-lettertype"/>
    <w:uiPriority w:val="99"/>
    <w:unhideWhenUsed/>
    <w:rsid w:val="005A1C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pvzorg.nl" TargetMode="External"/><Relationship Id="rId7" Type="http://schemas.openxmlformats.org/officeDocument/2006/relationships/hyperlink" Target="http://www.stichtingpresent.nl" TargetMode="External"/><Relationship Id="rId8" Type="http://schemas.openxmlformats.org/officeDocument/2006/relationships/hyperlink" Target="http://www.kledingbanktiel-eo.nl" TargetMode="External"/><Relationship Id="rId9" Type="http://schemas.openxmlformats.org/officeDocument/2006/relationships/hyperlink" Target="http://www.altzheimer-nederland.nl/2019asp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965</Words>
  <Characters>5311</Characters>
  <Application>Microsoft Macintosh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den Berge</dc:creator>
  <cp:keywords/>
  <dc:description/>
  <cp:lastModifiedBy>Jan Goed</cp:lastModifiedBy>
  <cp:revision>2</cp:revision>
  <dcterms:created xsi:type="dcterms:W3CDTF">2015-04-16T12:52:00Z</dcterms:created>
  <dcterms:modified xsi:type="dcterms:W3CDTF">2015-04-16T12:52:00Z</dcterms:modified>
</cp:coreProperties>
</file>